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2D" w:rsidRDefault="00D8362D" w:rsidP="00D8362D">
      <w:pPr>
        <w:rPr>
          <w:i/>
        </w:rPr>
      </w:pPr>
    </w:p>
    <w:p w:rsidR="00D8362D" w:rsidRPr="000A35E8" w:rsidRDefault="00664739" w:rsidP="00D8362D">
      <w:pPr>
        <w:rPr>
          <w:i/>
        </w:rPr>
      </w:pPr>
      <w:r>
        <w:rPr>
          <w:i/>
        </w:rPr>
        <w:pict>
          <v:rect id="_x0000_s1026" style="position:absolute;margin-left:93.6pt;margin-top:4.25pt;width:4in;height:72.05pt;z-index:251660288" filled="f" stroked="f">
            <v:textbox style="mso-next-textbox:#_x0000_s1026" inset="1pt,1pt,1pt,1pt">
              <w:txbxContent>
                <w:p w:rsidR="00D8362D" w:rsidRDefault="00D8362D" w:rsidP="00D836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POWIATOWY  URZĄD  PRACY</w:t>
                  </w:r>
                </w:p>
                <w:p w:rsidR="00D8362D" w:rsidRDefault="00D8362D" w:rsidP="00D836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CENTRUM AKTYWIZACJI ZAWODOWEJ</w:t>
                  </w:r>
                </w:p>
                <w:p w:rsidR="00D8362D" w:rsidRDefault="00D8362D" w:rsidP="00D836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58-400 Kamienna Góra, ul. Sienkiewicza 6A</w:t>
                  </w:r>
                </w:p>
                <w:p w:rsidR="00D8362D" w:rsidRPr="00100549" w:rsidRDefault="00D8362D" w:rsidP="00D836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Wingdings" w:char="0028"/>
                  </w:r>
                  <w:r w:rsidR="00A1393E">
                    <w:rPr>
                      <w:b/>
                      <w:sz w:val="20"/>
                      <w:szCs w:val="20"/>
                    </w:rPr>
                    <w:t xml:space="preserve">  75 64 50 160,  fax  075</w:t>
                  </w:r>
                  <w:r w:rsidRPr="00100549">
                    <w:rPr>
                      <w:b/>
                      <w:sz w:val="20"/>
                      <w:szCs w:val="20"/>
                    </w:rPr>
                    <w:t xml:space="preserve"> 64 50 170</w:t>
                  </w:r>
                  <w:r w:rsidRPr="00100549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D8362D" w:rsidRDefault="00D8362D" w:rsidP="00D8362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e-mail: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wrka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@ praca.gov.pl  ;   </w:t>
                  </w:r>
                  <w:hyperlink r:id="rId5" w:history="1">
                    <w:r>
                      <w:rPr>
                        <w:rStyle w:val="Hipercze"/>
                        <w:b/>
                        <w:sz w:val="20"/>
                        <w:szCs w:val="20"/>
                        <w:lang w:val="en-US"/>
                      </w:rPr>
                      <w:t>www.</w:t>
                    </w:r>
                    <w:r w:rsidR="00A1393E">
                      <w:rPr>
                        <w:rStyle w:val="Hipercze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Style w:val="Hipercze"/>
                        <w:b/>
                        <w:sz w:val="20"/>
                        <w:szCs w:val="20"/>
                        <w:lang w:val="en-US"/>
                      </w:rPr>
                      <w:t>kamiennagora.</w:t>
                    </w:r>
                    <w:r w:rsidR="00A1393E">
                      <w:rPr>
                        <w:rStyle w:val="Hipercze"/>
                        <w:b/>
                        <w:sz w:val="20"/>
                        <w:szCs w:val="20"/>
                        <w:lang w:val="en-US"/>
                      </w:rPr>
                      <w:t>praca.gov.</w:t>
                    </w:r>
                    <w:r>
                      <w:rPr>
                        <w:rStyle w:val="Hipercze"/>
                        <w:b/>
                        <w:sz w:val="20"/>
                        <w:szCs w:val="20"/>
                        <w:lang w:val="en-US"/>
                      </w:rPr>
                      <w:t>pl</w:t>
                    </w:r>
                  </w:hyperlink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8362D" w:rsidRDefault="00D8362D" w:rsidP="00D8362D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rect>
        </w:pict>
      </w:r>
      <w:r w:rsidR="00D8362D" w:rsidRPr="000A35E8">
        <w:rPr>
          <w:i/>
        </w:rPr>
        <w:object w:dxaOrig="192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pt" o:ole="" fillcolor="window">
            <v:imagedata r:id="rId6" o:title=""/>
          </v:shape>
          <o:OLEObject Type="Embed" ProgID="Word.Picture.8" ShapeID="_x0000_i1025" DrawAspect="Content" ObjectID="_1734844466" r:id="rId7"/>
        </w:object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 w:rsidRPr="000A35E8">
        <w:rPr>
          <w:i/>
        </w:rPr>
        <w:tab/>
        <w:t xml:space="preserve">       </w:t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 w:rsidRPr="000A35E8">
        <w:rPr>
          <w:i/>
        </w:rPr>
        <w:tab/>
      </w:r>
      <w:r w:rsidR="00D8362D">
        <w:rPr>
          <w:i/>
          <w:noProof/>
        </w:rPr>
        <w:drawing>
          <wp:inline distT="0" distB="0" distL="0" distR="0">
            <wp:extent cx="1524000" cy="857250"/>
            <wp:effectExtent l="19050" t="0" r="0" b="0"/>
            <wp:docPr id="2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2D" w:rsidRPr="00D8362D" w:rsidRDefault="00D8362D" w:rsidP="00D8362D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</w:t>
      </w:r>
    </w:p>
    <w:p w:rsidR="00DC41FE" w:rsidRDefault="008615F7" w:rsidP="00446795">
      <w:pPr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                                                                   </w:t>
      </w:r>
      <w:r w:rsidRPr="008615F7">
        <w:rPr>
          <w:rFonts w:ascii="Sylfaen" w:hAnsi="Sylfaen"/>
          <w:sz w:val="22"/>
          <w:szCs w:val="22"/>
        </w:rPr>
        <w:t>Załącznik do Zarządzenia</w:t>
      </w:r>
      <w:r>
        <w:rPr>
          <w:rFonts w:ascii="Sylfaen" w:hAnsi="Sylfaen"/>
          <w:sz w:val="22"/>
          <w:szCs w:val="22"/>
        </w:rPr>
        <w:t xml:space="preserve"> Nr</w:t>
      </w:r>
      <w:r w:rsidR="00D35192">
        <w:rPr>
          <w:rFonts w:ascii="Sylfaen" w:hAnsi="Sylfaen"/>
          <w:sz w:val="22"/>
          <w:szCs w:val="22"/>
        </w:rPr>
        <w:t xml:space="preserve"> </w:t>
      </w:r>
      <w:r w:rsidR="00CB6C3C">
        <w:rPr>
          <w:rFonts w:ascii="Sylfaen" w:hAnsi="Sylfaen"/>
          <w:sz w:val="22"/>
          <w:szCs w:val="22"/>
        </w:rPr>
        <w:t xml:space="preserve"> </w:t>
      </w:r>
      <w:r w:rsidR="00664739">
        <w:rPr>
          <w:rFonts w:ascii="Sylfaen" w:hAnsi="Sylfaen"/>
          <w:sz w:val="22"/>
          <w:szCs w:val="22"/>
        </w:rPr>
        <w:t>3</w:t>
      </w:r>
      <w:bookmarkStart w:id="0" w:name="_GoBack"/>
      <w:bookmarkEnd w:id="0"/>
      <w:r w:rsidR="002B3550">
        <w:rPr>
          <w:rFonts w:ascii="Sylfaen" w:hAnsi="Sylfaen"/>
          <w:sz w:val="22"/>
          <w:szCs w:val="22"/>
        </w:rPr>
        <w:t xml:space="preserve"> </w:t>
      </w:r>
      <w:r w:rsidR="00CB6C3C">
        <w:rPr>
          <w:rFonts w:ascii="Sylfaen" w:hAnsi="Sylfaen"/>
          <w:sz w:val="22"/>
          <w:szCs w:val="22"/>
        </w:rPr>
        <w:t>/202</w:t>
      </w:r>
      <w:r w:rsidR="002B3550">
        <w:rPr>
          <w:rFonts w:ascii="Sylfaen" w:hAnsi="Sylfaen"/>
          <w:sz w:val="22"/>
          <w:szCs w:val="22"/>
        </w:rPr>
        <w:t>3</w:t>
      </w:r>
    </w:p>
    <w:p w:rsidR="008615F7" w:rsidRPr="00D0073C" w:rsidRDefault="00DC41FE" w:rsidP="00D0073C">
      <w:pPr>
        <w:ind w:left="4248" w:firstLine="708"/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z dn. </w:t>
      </w:r>
      <w:r w:rsidR="002B3550">
        <w:rPr>
          <w:rFonts w:ascii="Sylfaen" w:hAnsi="Sylfaen"/>
          <w:sz w:val="22"/>
          <w:szCs w:val="22"/>
        </w:rPr>
        <w:t>09</w:t>
      </w:r>
      <w:r w:rsidR="00CB6C3C">
        <w:rPr>
          <w:rFonts w:ascii="Sylfaen" w:hAnsi="Sylfaen"/>
          <w:sz w:val="22"/>
          <w:szCs w:val="22"/>
        </w:rPr>
        <w:t>.01</w:t>
      </w:r>
      <w:r w:rsidR="00CE41C0">
        <w:rPr>
          <w:rFonts w:ascii="Sylfaen" w:hAnsi="Sylfaen"/>
          <w:sz w:val="22"/>
          <w:szCs w:val="22"/>
        </w:rPr>
        <w:t>.</w:t>
      </w:r>
      <w:r w:rsidR="00CB6C3C">
        <w:rPr>
          <w:rFonts w:ascii="Sylfaen" w:hAnsi="Sylfaen"/>
          <w:sz w:val="22"/>
          <w:szCs w:val="22"/>
        </w:rPr>
        <w:t>202</w:t>
      </w:r>
      <w:r w:rsidR="002B3550">
        <w:rPr>
          <w:rFonts w:ascii="Sylfaen" w:hAnsi="Sylfaen"/>
          <w:sz w:val="22"/>
          <w:szCs w:val="22"/>
        </w:rPr>
        <w:t>3</w:t>
      </w:r>
      <w:r>
        <w:rPr>
          <w:rFonts w:ascii="Sylfaen" w:hAnsi="Sylfaen"/>
          <w:sz w:val="22"/>
          <w:szCs w:val="22"/>
        </w:rPr>
        <w:t xml:space="preserve"> r. </w:t>
      </w:r>
      <w:r w:rsidR="008615F7">
        <w:rPr>
          <w:rFonts w:ascii="Sylfaen" w:hAnsi="Sylfaen"/>
          <w:sz w:val="22"/>
          <w:szCs w:val="22"/>
        </w:rPr>
        <w:t>Dyrektor</w:t>
      </w:r>
      <w:r w:rsidR="00D926F6">
        <w:rPr>
          <w:rFonts w:ascii="Sylfaen" w:hAnsi="Sylfaen"/>
          <w:sz w:val="22"/>
          <w:szCs w:val="22"/>
        </w:rPr>
        <w:t>a</w:t>
      </w:r>
      <w:r w:rsidR="008615F7">
        <w:rPr>
          <w:rFonts w:ascii="Sylfaen" w:hAnsi="Sylfaen"/>
          <w:sz w:val="22"/>
          <w:szCs w:val="22"/>
        </w:rPr>
        <w:t xml:space="preserve"> PUP</w:t>
      </w:r>
    </w:p>
    <w:p w:rsidR="008615F7" w:rsidRDefault="008615F7" w:rsidP="00446795">
      <w:pPr>
        <w:jc w:val="center"/>
        <w:rPr>
          <w:rFonts w:ascii="Sylfaen" w:hAnsi="Sylfaen"/>
          <w:b/>
          <w:sz w:val="22"/>
          <w:szCs w:val="22"/>
        </w:rPr>
      </w:pPr>
    </w:p>
    <w:p w:rsidR="00B86D63" w:rsidRPr="0059094B" w:rsidRDefault="00446795" w:rsidP="00B86D63">
      <w:pPr>
        <w:jc w:val="center"/>
        <w:rPr>
          <w:b/>
          <w:sz w:val="24"/>
          <w:szCs w:val="24"/>
        </w:rPr>
      </w:pPr>
      <w:r w:rsidRPr="0059094B">
        <w:rPr>
          <w:b/>
          <w:sz w:val="24"/>
          <w:szCs w:val="24"/>
        </w:rPr>
        <w:t xml:space="preserve">Szczegółowe zasady  organizowania stażu </w:t>
      </w:r>
      <w:r w:rsidR="00B86D63" w:rsidRPr="0059094B">
        <w:rPr>
          <w:b/>
          <w:sz w:val="24"/>
          <w:szCs w:val="24"/>
        </w:rPr>
        <w:t xml:space="preserve">w </w:t>
      </w:r>
      <w:r w:rsidR="00BD64FA" w:rsidRPr="0059094B">
        <w:rPr>
          <w:b/>
          <w:sz w:val="24"/>
          <w:szCs w:val="24"/>
        </w:rPr>
        <w:t xml:space="preserve">Powiatowym Urzędzie Pracy </w:t>
      </w:r>
    </w:p>
    <w:p w:rsidR="00446795" w:rsidRPr="0059094B" w:rsidRDefault="00446795" w:rsidP="00B86D63">
      <w:pPr>
        <w:jc w:val="center"/>
        <w:rPr>
          <w:b/>
          <w:sz w:val="24"/>
          <w:szCs w:val="24"/>
        </w:rPr>
      </w:pPr>
      <w:r w:rsidRPr="0059094B">
        <w:rPr>
          <w:b/>
          <w:sz w:val="24"/>
          <w:szCs w:val="24"/>
        </w:rPr>
        <w:t xml:space="preserve">w </w:t>
      </w:r>
      <w:r w:rsidR="00BD64FA" w:rsidRPr="0059094B">
        <w:rPr>
          <w:b/>
          <w:sz w:val="24"/>
          <w:szCs w:val="24"/>
        </w:rPr>
        <w:t xml:space="preserve">Kamiennej Górze w </w:t>
      </w:r>
      <w:r w:rsidRPr="0059094B">
        <w:rPr>
          <w:b/>
          <w:sz w:val="24"/>
          <w:szCs w:val="24"/>
        </w:rPr>
        <w:t>20</w:t>
      </w:r>
      <w:r w:rsidR="00C71AF3">
        <w:rPr>
          <w:b/>
          <w:sz w:val="24"/>
          <w:szCs w:val="24"/>
        </w:rPr>
        <w:t>2</w:t>
      </w:r>
      <w:r w:rsidR="00566E6D">
        <w:rPr>
          <w:b/>
          <w:sz w:val="24"/>
          <w:szCs w:val="24"/>
        </w:rPr>
        <w:t>3</w:t>
      </w:r>
      <w:r w:rsidR="00776191">
        <w:rPr>
          <w:b/>
          <w:sz w:val="24"/>
          <w:szCs w:val="24"/>
        </w:rPr>
        <w:t xml:space="preserve"> </w:t>
      </w:r>
      <w:r w:rsidRPr="0059094B">
        <w:rPr>
          <w:b/>
          <w:sz w:val="24"/>
          <w:szCs w:val="24"/>
        </w:rPr>
        <w:t>r.</w:t>
      </w:r>
    </w:p>
    <w:p w:rsidR="00550519" w:rsidRPr="00286BB1" w:rsidRDefault="00550519" w:rsidP="00D0073C">
      <w:pPr>
        <w:spacing w:line="276" w:lineRule="auto"/>
        <w:rPr>
          <w:b/>
          <w:sz w:val="22"/>
          <w:szCs w:val="22"/>
        </w:rPr>
      </w:pPr>
    </w:p>
    <w:p w:rsidR="00550519" w:rsidRPr="00286BB1" w:rsidRDefault="00550519" w:rsidP="00550519">
      <w:pPr>
        <w:spacing w:line="276" w:lineRule="auto"/>
        <w:rPr>
          <w:b/>
          <w:sz w:val="22"/>
          <w:szCs w:val="22"/>
        </w:rPr>
      </w:pPr>
      <w:r w:rsidRPr="00286BB1">
        <w:rPr>
          <w:b/>
          <w:sz w:val="22"/>
          <w:szCs w:val="22"/>
        </w:rPr>
        <w:t xml:space="preserve">1. O organizacje stażu może ubiegać się :   </w:t>
      </w:r>
    </w:p>
    <w:p w:rsidR="00550519" w:rsidRPr="00286BB1" w:rsidRDefault="00550519" w:rsidP="00550519">
      <w:pPr>
        <w:pStyle w:val="Akapitzlis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Pracodawca – oznacza to jednostkę organizacyjną , chociażby nie posiadała osobowości prawnej, a także osobę fizyczną, jeżeli zatrudniają one co najmniej </w:t>
      </w:r>
      <w:r>
        <w:rPr>
          <w:sz w:val="22"/>
          <w:szCs w:val="22"/>
        </w:rPr>
        <w:t>1</w:t>
      </w:r>
      <w:r w:rsidRPr="00286BB1">
        <w:rPr>
          <w:sz w:val="22"/>
          <w:szCs w:val="22"/>
        </w:rPr>
        <w:t xml:space="preserve"> pracownika; </w:t>
      </w:r>
    </w:p>
    <w:p w:rsidR="00550519" w:rsidRPr="00286BB1" w:rsidRDefault="00550519" w:rsidP="00550519">
      <w:pPr>
        <w:pStyle w:val="Akapitzlis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 Osoba prowadząca działalność gospodarczą, która nie jest pracodawcą, przy czym  staż może odbywać tylko 1 osoba bezrobotna;</w:t>
      </w:r>
    </w:p>
    <w:p w:rsidR="00550519" w:rsidRPr="00286BB1" w:rsidRDefault="00550519" w:rsidP="00550519">
      <w:pPr>
        <w:pStyle w:val="Akapitzlis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Podmiot wymieniony w art.53 ust.1 ustawy o promocji zatrudnienia i instytucjach rynku pracy;</w:t>
      </w:r>
    </w:p>
    <w:p w:rsidR="00550519" w:rsidRPr="00286BB1" w:rsidRDefault="00550519" w:rsidP="00550519">
      <w:pPr>
        <w:pStyle w:val="Akapitzlis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Organizator, który prowadzi działalność co najmniej 6 miesięcy.  </w:t>
      </w:r>
    </w:p>
    <w:p w:rsidR="00550519" w:rsidRPr="00286BB1" w:rsidRDefault="00550519" w:rsidP="00550519">
      <w:pPr>
        <w:pStyle w:val="Akapitzlist"/>
        <w:spacing w:line="276" w:lineRule="auto"/>
        <w:rPr>
          <w:sz w:val="22"/>
          <w:szCs w:val="22"/>
        </w:rPr>
      </w:pPr>
    </w:p>
    <w:p w:rsidR="00550519" w:rsidRPr="00286BB1" w:rsidRDefault="00550519" w:rsidP="00550519">
      <w:pPr>
        <w:spacing w:line="276" w:lineRule="auto"/>
        <w:rPr>
          <w:b/>
          <w:sz w:val="22"/>
          <w:szCs w:val="22"/>
        </w:rPr>
      </w:pPr>
      <w:r w:rsidRPr="00286BB1">
        <w:rPr>
          <w:b/>
          <w:sz w:val="22"/>
          <w:szCs w:val="22"/>
        </w:rPr>
        <w:t>2. Staż będzie organizowany u Organizatora, który:</w:t>
      </w:r>
    </w:p>
    <w:p w:rsidR="00550519" w:rsidRPr="00286BB1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gwarantuje zatrudnienie po zakończonym stażu przez okres co najmniej 3 miesięcy na podstawie umowy</w:t>
      </w:r>
      <w:r w:rsidR="00C71AF3">
        <w:rPr>
          <w:sz w:val="22"/>
          <w:szCs w:val="22"/>
        </w:rPr>
        <w:t xml:space="preserve">                  </w:t>
      </w:r>
      <w:r w:rsidRPr="00286BB1">
        <w:rPr>
          <w:sz w:val="22"/>
          <w:szCs w:val="22"/>
        </w:rPr>
        <w:t xml:space="preserve"> o pracę w  pełnym wymiarze czasu pracy,</w:t>
      </w:r>
    </w:p>
    <w:p w:rsidR="00550519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wywiązał się  z obowiązku  zatrudnienia po zakończonych umowach stażowych z PUP  </w:t>
      </w:r>
    </w:p>
    <w:p w:rsidR="00550519" w:rsidRPr="00286BB1" w:rsidRDefault="00550519" w:rsidP="00550519">
      <w:pPr>
        <w:spacing w:line="276" w:lineRule="auto"/>
        <w:ind w:left="720"/>
        <w:rPr>
          <w:sz w:val="22"/>
          <w:szCs w:val="22"/>
        </w:rPr>
      </w:pPr>
      <w:r w:rsidRPr="00286BB1">
        <w:rPr>
          <w:sz w:val="22"/>
          <w:szCs w:val="22"/>
        </w:rPr>
        <w:t xml:space="preserve"> w Kamiennej Górze w 20</w:t>
      </w:r>
      <w:r w:rsidR="00CB6C3C">
        <w:rPr>
          <w:sz w:val="22"/>
          <w:szCs w:val="22"/>
        </w:rPr>
        <w:t>2</w:t>
      </w:r>
      <w:r w:rsidR="00566E6D">
        <w:rPr>
          <w:sz w:val="22"/>
          <w:szCs w:val="22"/>
        </w:rPr>
        <w:t>2</w:t>
      </w:r>
      <w:r w:rsidRPr="00286BB1">
        <w:rPr>
          <w:sz w:val="22"/>
          <w:szCs w:val="22"/>
        </w:rPr>
        <w:t xml:space="preserve"> r.</w:t>
      </w:r>
    </w:p>
    <w:p w:rsidR="00550519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w dniu złożenia wniosku nie zalega z wypłacaniem w terminie wynagrodzeń pracownikom, </w:t>
      </w:r>
    </w:p>
    <w:p w:rsidR="00550519" w:rsidRPr="00286BB1" w:rsidRDefault="00550519" w:rsidP="00550519">
      <w:pPr>
        <w:spacing w:line="276" w:lineRule="auto"/>
        <w:ind w:left="720"/>
        <w:rPr>
          <w:sz w:val="22"/>
          <w:szCs w:val="22"/>
        </w:rPr>
      </w:pPr>
      <w:r w:rsidRPr="00286BB1">
        <w:rPr>
          <w:sz w:val="22"/>
          <w:szCs w:val="22"/>
        </w:rPr>
        <w:t>z opłacaniem w terminie składek na ubezpieczenie społeczne, zdrowotne, Fundusz Pracy, Fundusz Gwarantowanych Świadczeń  Pracowniczych oraz z opłacaniem w terminie innych danin publicznych</w:t>
      </w:r>
    </w:p>
    <w:p w:rsidR="00550519" w:rsidRPr="00286BB1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nie posiada zaległości w  Urzędzie  Skarbowym z tytułu zobowiązań podatkowych,</w:t>
      </w:r>
    </w:p>
    <w:p w:rsidR="00550519" w:rsidRPr="00286BB1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nie prowadzi działalności związanej z handlem obwoźnym lub handle</w:t>
      </w:r>
      <w:r w:rsidR="00D234C0">
        <w:rPr>
          <w:sz w:val="22"/>
          <w:szCs w:val="22"/>
        </w:rPr>
        <w:t>m na bazarach lub targowiskach,</w:t>
      </w:r>
    </w:p>
    <w:p w:rsidR="00550519" w:rsidRPr="00286BB1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nie został skazany prawomocnym wyrokiem za naruszenie praw pracowniczych ani nie jest objęty  postępowaniem w tej sprawie,</w:t>
      </w:r>
    </w:p>
    <w:p w:rsidR="00550519" w:rsidRDefault="00550519" w:rsidP="00550519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nie toczy się w stosunku do firmy postępowanie upadłościowe i nie przewiduje się złożenia wniosku </w:t>
      </w:r>
      <w:r w:rsidR="00D234C0">
        <w:rPr>
          <w:sz w:val="22"/>
          <w:szCs w:val="22"/>
        </w:rPr>
        <w:t xml:space="preserve">                   </w:t>
      </w:r>
      <w:r w:rsidRPr="00286BB1">
        <w:rPr>
          <w:sz w:val="22"/>
          <w:szCs w:val="22"/>
        </w:rPr>
        <w:t>o otwarcie  postępowania upadłościowego ani likwidacyjnego</w:t>
      </w:r>
      <w:r w:rsidRPr="00F57A60">
        <w:rPr>
          <w:sz w:val="22"/>
          <w:szCs w:val="22"/>
        </w:rPr>
        <w:t>.</w:t>
      </w:r>
    </w:p>
    <w:p w:rsidR="00C71AF3" w:rsidRPr="002B617D" w:rsidRDefault="00C71AF3" w:rsidP="00C71AF3">
      <w:pPr>
        <w:spacing w:line="276" w:lineRule="auto"/>
        <w:ind w:left="720"/>
        <w:rPr>
          <w:sz w:val="22"/>
          <w:szCs w:val="22"/>
        </w:rPr>
      </w:pPr>
    </w:p>
    <w:p w:rsidR="00550519" w:rsidRDefault="00550519" w:rsidP="00C71AF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86BB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71AF3">
        <w:rPr>
          <w:sz w:val="22"/>
          <w:szCs w:val="22"/>
        </w:rPr>
        <w:t xml:space="preserve">Okres odbywania stażu wynosi do </w:t>
      </w:r>
      <w:r w:rsidR="002B3550">
        <w:rPr>
          <w:sz w:val="22"/>
          <w:szCs w:val="22"/>
        </w:rPr>
        <w:t>4</w:t>
      </w:r>
      <w:r w:rsidR="00C71AF3">
        <w:rPr>
          <w:sz w:val="22"/>
          <w:szCs w:val="22"/>
        </w:rPr>
        <w:t xml:space="preserve"> miesięcy.</w:t>
      </w:r>
    </w:p>
    <w:p w:rsidR="00C71AF3" w:rsidRPr="00286BB1" w:rsidRDefault="00C71AF3" w:rsidP="00C71AF3">
      <w:pPr>
        <w:spacing w:line="276" w:lineRule="auto"/>
        <w:rPr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286BB1">
        <w:rPr>
          <w:b/>
          <w:sz w:val="22"/>
          <w:szCs w:val="22"/>
        </w:rPr>
        <w:t xml:space="preserve">. Na staż mogą zostać skierowane: </w:t>
      </w:r>
    </w:p>
    <w:p w:rsidR="00550519" w:rsidRPr="00C71AF3" w:rsidRDefault="00550519" w:rsidP="00C71AF3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86BB1">
        <w:rPr>
          <w:sz w:val="22"/>
          <w:szCs w:val="22"/>
        </w:rPr>
        <w:t xml:space="preserve">osoby bezrobotne, które mają uwzględnioną realizację stażu  </w:t>
      </w:r>
      <w:r w:rsidRPr="00C71AF3">
        <w:rPr>
          <w:sz w:val="22"/>
          <w:szCs w:val="22"/>
        </w:rPr>
        <w:t>w</w:t>
      </w:r>
      <w:r w:rsidR="00C71AF3">
        <w:rPr>
          <w:sz w:val="22"/>
          <w:szCs w:val="22"/>
        </w:rPr>
        <w:t xml:space="preserve"> Indywidualnym Planie Działania;</w:t>
      </w:r>
    </w:p>
    <w:p w:rsidR="00550519" w:rsidRPr="00D0073C" w:rsidRDefault="00550519" w:rsidP="00D0073C">
      <w:pPr>
        <w:pStyle w:val="Akapitzlist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osoby bezrobotn</w:t>
      </w:r>
      <w:r>
        <w:rPr>
          <w:sz w:val="22"/>
          <w:szCs w:val="22"/>
        </w:rPr>
        <w:t>e</w:t>
      </w:r>
      <w:r w:rsidRPr="00286BB1">
        <w:rPr>
          <w:sz w:val="22"/>
          <w:szCs w:val="22"/>
        </w:rPr>
        <w:t>, które nie odbywały stażu  u tego samego Organizatora  na tym samym stanowisku pracy,</w:t>
      </w:r>
      <w:r w:rsidR="00C71AF3">
        <w:rPr>
          <w:sz w:val="22"/>
          <w:szCs w:val="22"/>
        </w:rPr>
        <w:t xml:space="preserve">                 </w:t>
      </w:r>
      <w:r w:rsidRPr="00286BB1">
        <w:rPr>
          <w:sz w:val="22"/>
          <w:szCs w:val="22"/>
        </w:rPr>
        <w:t xml:space="preserve"> o  które wnioskuje Organizator.</w:t>
      </w:r>
    </w:p>
    <w:p w:rsidR="00550519" w:rsidRPr="00286BB1" w:rsidRDefault="00550519" w:rsidP="00550519">
      <w:pPr>
        <w:spacing w:line="276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286BB1">
        <w:rPr>
          <w:b/>
          <w:sz w:val="22"/>
          <w:szCs w:val="22"/>
        </w:rPr>
        <w:t>.</w:t>
      </w:r>
      <w:r w:rsidRPr="00286BB1">
        <w:rPr>
          <w:sz w:val="22"/>
          <w:szCs w:val="22"/>
        </w:rPr>
        <w:t xml:space="preserve"> Urząd nie kieruje na staż osób bezrobotnych, które:</w:t>
      </w:r>
    </w:p>
    <w:p w:rsidR="00550519" w:rsidRPr="00286BB1" w:rsidRDefault="00550519" w:rsidP="00550519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 xml:space="preserve">są członkami jego najbliższej rodziny </w:t>
      </w:r>
      <w:proofErr w:type="spellStart"/>
      <w:r w:rsidRPr="00286BB1">
        <w:rPr>
          <w:sz w:val="22"/>
          <w:szCs w:val="22"/>
        </w:rPr>
        <w:t>tj</w:t>
      </w:r>
      <w:proofErr w:type="spellEnd"/>
      <w:r w:rsidRPr="00286BB1">
        <w:rPr>
          <w:sz w:val="22"/>
          <w:szCs w:val="22"/>
        </w:rPr>
        <w:t>: małżonka Organizatora, rodzeństwo   Organizatora i ich małżonków, rodziców, dzieci Organizatora i ich małżonków;</w:t>
      </w:r>
    </w:p>
    <w:p w:rsidR="00550519" w:rsidRPr="00286BB1" w:rsidRDefault="00550519" w:rsidP="00550519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w okresie ostatnich 12 miesięcy:</w:t>
      </w:r>
    </w:p>
    <w:p w:rsidR="00550519" w:rsidRPr="00286BB1" w:rsidRDefault="00550519" w:rsidP="00550519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były zatrudnione na podstawie umowy o pracę u tego Organizatora przez okres dłuższy niż 3 miesiące ,</w:t>
      </w:r>
    </w:p>
    <w:p w:rsidR="00D234C0" w:rsidRDefault="00550519" w:rsidP="00E91F5F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86BB1">
        <w:rPr>
          <w:sz w:val="22"/>
          <w:szCs w:val="22"/>
        </w:rPr>
        <w:t>wykonywały prace na zasadach umów cywilnoprawnych u tego Organizatora prze</w:t>
      </w:r>
      <w:r w:rsidR="00D234C0">
        <w:rPr>
          <w:sz w:val="22"/>
          <w:szCs w:val="22"/>
        </w:rPr>
        <w:t>z okres dłuższy niż 6 miesi</w:t>
      </w:r>
      <w:r w:rsidR="00E91F5F">
        <w:rPr>
          <w:sz w:val="22"/>
          <w:szCs w:val="22"/>
        </w:rPr>
        <w:t>ęcy.</w:t>
      </w:r>
    </w:p>
    <w:p w:rsidR="00E91F5F" w:rsidRPr="00E91F5F" w:rsidRDefault="00E91F5F" w:rsidP="00E91F5F">
      <w:pPr>
        <w:spacing w:line="276" w:lineRule="auto"/>
        <w:ind w:left="1140"/>
        <w:rPr>
          <w:sz w:val="22"/>
          <w:szCs w:val="22"/>
        </w:rPr>
      </w:pP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Urząd zastrzega, że może nie wyrazić zgody na skierowanie kandydata wskazanego przez Organizatora.</w:t>
      </w: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Urząd nie będzie finansował organizacji staży na stanowisku sprzątaczki biurowej.</w:t>
      </w: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Staż nie może być organizowany w miejscu zamieszkania Organizatora stażu lub osoby kierowanej na staż. </w:t>
      </w:r>
    </w:p>
    <w:p w:rsidR="00E91F5F" w:rsidRDefault="00E91F5F" w:rsidP="00E91F5F">
      <w:pPr>
        <w:spacing w:line="276" w:lineRule="auto"/>
        <w:ind w:left="426" w:firstLin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50519" w:rsidRPr="00E91F5F" w:rsidRDefault="00E91F5F" w:rsidP="00E91F5F">
      <w:pPr>
        <w:spacing w:line="276" w:lineRule="auto"/>
        <w:ind w:left="408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sz w:val="22"/>
          <w:szCs w:val="22"/>
        </w:rPr>
        <w:t>. Koszty badań lekarskich mających na celu stwierdzenie zdolności bezrobotnego do odbycia stażu ponosi Organizator stażu. Kserokopię badań lekarskich, potwierdzoną za zgodność z oryginałem, należy dostarczyć do Urzędu przed dniem skierowania osoby bezrobotnej do odbywania stażu i podpisania umowy o organizację stażu.</w:t>
      </w:r>
    </w:p>
    <w:p w:rsidR="00E91F5F" w:rsidRDefault="00E91F5F" w:rsidP="00550519">
      <w:pPr>
        <w:spacing w:line="276" w:lineRule="auto"/>
        <w:ind w:left="360"/>
        <w:rPr>
          <w:b/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left="360"/>
        <w:rPr>
          <w:b/>
          <w:sz w:val="22"/>
          <w:szCs w:val="22"/>
        </w:rPr>
      </w:pPr>
      <w:r w:rsidRPr="00286BB1">
        <w:rPr>
          <w:b/>
          <w:sz w:val="22"/>
          <w:szCs w:val="22"/>
        </w:rPr>
        <w:t>Tryb składania i rozpatrywania wniosków</w:t>
      </w:r>
    </w:p>
    <w:p w:rsidR="00550519" w:rsidRPr="00286BB1" w:rsidRDefault="00550519" w:rsidP="0055051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left="426" w:firstLine="5"/>
        <w:jc w:val="both"/>
        <w:rPr>
          <w:sz w:val="22"/>
          <w:szCs w:val="22"/>
        </w:rPr>
      </w:pPr>
      <w:r w:rsidRPr="00286BB1">
        <w:rPr>
          <w:b/>
          <w:sz w:val="22"/>
          <w:szCs w:val="22"/>
        </w:rPr>
        <w:t>1.</w:t>
      </w:r>
      <w:r w:rsidRPr="00286BB1">
        <w:rPr>
          <w:sz w:val="22"/>
          <w:szCs w:val="22"/>
        </w:rPr>
        <w:t xml:space="preserve"> Organizator ubiegający się o skierowanie osoby bezrobotnej na staż składa wniosek zgodnie z obowiązującym wzorem. Podstawą rozpatrzenia wniosku jest kompletnie wypełniony wniosek oraz przedłożenie wymaganych załączników. Program powinien określać: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1)</w:t>
      </w:r>
      <w:r w:rsidRPr="00286BB1">
        <w:rPr>
          <w:sz w:val="22"/>
          <w:szCs w:val="22"/>
        </w:rPr>
        <w:tab/>
        <w:t>nazwę zawodu lub specjalności, której program dotyczy,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2)</w:t>
      </w:r>
      <w:r w:rsidRPr="00286BB1">
        <w:rPr>
          <w:sz w:val="22"/>
          <w:szCs w:val="22"/>
        </w:rPr>
        <w:tab/>
        <w:t>zakres zadań wykonywanych przez bezrobotnego,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3)</w:t>
      </w:r>
      <w:r w:rsidRPr="00286BB1">
        <w:rPr>
          <w:sz w:val="22"/>
          <w:szCs w:val="22"/>
        </w:rPr>
        <w:tab/>
        <w:t>rodzaj uzyskiwanych kwalifikacji lub umiejętności zawodowych,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4)</w:t>
      </w:r>
      <w:r w:rsidRPr="00286BB1">
        <w:rPr>
          <w:sz w:val="22"/>
          <w:szCs w:val="22"/>
        </w:rPr>
        <w:tab/>
        <w:t>sposób potwierdzenia nabytych kwalifikacji lub umiejętności zawodowych,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5)</w:t>
      </w:r>
      <w:r w:rsidRPr="00286BB1">
        <w:rPr>
          <w:sz w:val="22"/>
          <w:szCs w:val="22"/>
        </w:rPr>
        <w:tab/>
        <w:t>opiekuna osoby objętej programem stażu.</w:t>
      </w:r>
    </w:p>
    <w:p w:rsidR="00550519" w:rsidRPr="00286BB1" w:rsidRDefault="00550519" w:rsidP="00550519">
      <w:pPr>
        <w:tabs>
          <w:tab w:val="left" w:pos="408"/>
        </w:tabs>
        <w:spacing w:line="276" w:lineRule="auto"/>
        <w:ind w:left="408" w:firstLine="18"/>
        <w:jc w:val="both"/>
        <w:rPr>
          <w:sz w:val="22"/>
          <w:szCs w:val="22"/>
        </w:rPr>
      </w:pPr>
    </w:p>
    <w:p w:rsidR="00550519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 w:rsidRPr="00286BB1">
        <w:rPr>
          <w:b/>
          <w:sz w:val="22"/>
          <w:szCs w:val="22"/>
        </w:rPr>
        <w:t xml:space="preserve">2. </w:t>
      </w:r>
      <w:r w:rsidRPr="00286BB1">
        <w:rPr>
          <w:sz w:val="22"/>
          <w:szCs w:val="22"/>
        </w:rPr>
        <w:t>Wnioski będą podlegały ocenie formalnej i merytorycznej przez Komisję powołana Zarządzeniem Dyrektora Powiatowego Urzędu Pracy w Kamiennej Górze.</w:t>
      </w:r>
    </w:p>
    <w:p w:rsidR="00550519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</w:p>
    <w:p w:rsidR="00550519" w:rsidRDefault="00550519" w:rsidP="00550519">
      <w:pPr>
        <w:spacing w:line="276" w:lineRule="auto"/>
        <w:ind w:left="408"/>
        <w:jc w:val="both"/>
        <w:rPr>
          <w:b/>
          <w:sz w:val="22"/>
          <w:szCs w:val="22"/>
        </w:rPr>
      </w:pPr>
      <w:r w:rsidRPr="00EE15CC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Kryteria oceny wniosków:</w:t>
      </w:r>
    </w:p>
    <w:p w:rsidR="00550519" w:rsidRPr="00EE15CC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 w:rsidRPr="00EE15CC">
        <w:rPr>
          <w:sz w:val="22"/>
          <w:szCs w:val="22"/>
        </w:rPr>
        <w:t>a) wywiązanie się z zobowiązań umów stażowych w 20</w:t>
      </w:r>
      <w:r w:rsidR="00CB6C3C">
        <w:rPr>
          <w:sz w:val="22"/>
          <w:szCs w:val="22"/>
        </w:rPr>
        <w:t>2</w:t>
      </w:r>
      <w:r w:rsidR="002B3550">
        <w:rPr>
          <w:sz w:val="22"/>
          <w:szCs w:val="22"/>
        </w:rPr>
        <w:t>2</w:t>
      </w:r>
      <w:r w:rsidR="00CB6C3C">
        <w:rPr>
          <w:sz w:val="22"/>
          <w:szCs w:val="22"/>
        </w:rPr>
        <w:t xml:space="preserve"> </w:t>
      </w:r>
      <w:r w:rsidRPr="00EE15CC">
        <w:rPr>
          <w:sz w:val="22"/>
          <w:szCs w:val="22"/>
        </w:rPr>
        <w:t>r.;</w:t>
      </w:r>
    </w:p>
    <w:p w:rsidR="00550519" w:rsidRPr="00EE15CC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 w:rsidRPr="00EE15CC">
        <w:rPr>
          <w:sz w:val="22"/>
          <w:szCs w:val="22"/>
        </w:rPr>
        <w:t>b) deklaracja zatrudnienia po stażu na okres co najmniej 3 miesiące w pełnym wymiarze czasu pracy;</w:t>
      </w:r>
    </w:p>
    <w:p w:rsidR="00550519" w:rsidRPr="00EE15CC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 w:rsidRPr="00EE15CC">
        <w:rPr>
          <w:sz w:val="22"/>
          <w:szCs w:val="22"/>
        </w:rPr>
        <w:t>c) okres prowadzenia działalności co najmniej 6 miesięcy;</w:t>
      </w:r>
    </w:p>
    <w:p w:rsidR="00550519" w:rsidRPr="00286BB1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 w:rsidRPr="00EE15CC">
        <w:rPr>
          <w:sz w:val="22"/>
          <w:szCs w:val="22"/>
        </w:rPr>
        <w:t>d) wskazany kandydat nie odbywał stażu u Organizatora</w:t>
      </w:r>
      <w:r>
        <w:rPr>
          <w:sz w:val="22"/>
          <w:szCs w:val="22"/>
        </w:rPr>
        <w:t>.</w:t>
      </w:r>
      <w:r w:rsidRPr="00EE15CC">
        <w:rPr>
          <w:sz w:val="22"/>
          <w:szCs w:val="22"/>
        </w:rPr>
        <w:t xml:space="preserve"> </w:t>
      </w:r>
    </w:p>
    <w:p w:rsidR="00550519" w:rsidRDefault="00550519" w:rsidP="00550519">
      <w:pPr>
        <w:spacing w:line="276" w:lineRule="auto"/>
        <w:ind w:left="408"/>
        <w:jc w:val="both"/>
        <w:rPr>
          <w:b/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left="40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286BB1">
        <w:rPr>
          <w:b/>
          <w:sz w:val="22"/>
          <w:szCs w:val="22"/>
        </w:rPr>
        <w:t xml:space="preserve">. </w:t>
      </w:r>
      <w:r w:rsidRPr="00286BB1">
        <w:rPr>
          <w:sz w:val="22"/>
          <w:szCs w:val="22"/>
        </w:rPr>
        <w:t xml:space="preserve">Prace </w:t>
      </w:r>
      <w:r>
        <w:rPr>
          <w:sz w:val="22"/>
          <w:szCs w:val="22"/>
        </w:rPr>
        <w:t>K</w:t>
      </w:r>
      <w:r w:rsidRPr="00286BB1">
        <w:rPr>
          <w:sz w:val="22"/>
          <w:szCs w:val="22"/>
        </w:rPr>
        <w:t>omisji oparte są na zasadach jawności, bezstronności i pisemności post</w:t>
      </w:r>
      <w:r w:rsidR="009B79A0">
        <w:rPr>
          <w:sz w:val="22"/>
          <w:szCs w:val="22"/>
        </w:rPr>
        <w:t>ę</w:t>
      </w:r>
      <w:r w:rsidRPr="00286BB1">
        <w:rPr>
          <w:sz w:val="22"/>
          <w:szCs w:val="22"/>
        </w:rPr>
        <w:t>powania.</w:t>
      </w:r>
    </w:p>
    <w:p w:rsidR="00550519" w:rsidRPr="00286BB1" w:rsidRDefault="00550519" w:rsidP="00550519">
      <w:pPr>
        <w:spacing w:line="276" w:lineRule="auto"/>
        <w:jc w:val="both"/>
        <w:rPr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286BB1">
        <w:rPr>
          <w:b/>
          <w:sz w:val="22"/>
          <w:szCs w:val="22"/>
        </w:rPr>
        <w:t xml:space="preserve">. </w:t>
      </w:r>
      <w:r w:rsidRPr="00286BB1">
        <w:rPr>
          <w:sz w:val="22"/>
          <w:szCs w:val="22"/>
        </w:rPr>
        <w:t>Urząd w terminie 30 dni od dnia złożenia kompletnego wniosku informuje Organizatora o sposobie rozpatrzenia wniosku.</w:t>
      </w:r>
    </w:p>
    <w:p w:rsidR="00550519" w:rsidRPr="00286BB1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  <w:r w:rsidRPr="00286BB1">
        <w:rPr>
          <w:sz w:val="22"/>
          <w:szCs w:val="22"/>
        </w:rPr>
        <w:t>Urząd rozpatrując wniosek może żądać informacji, wyjaśnień lub dokumentów potwierdzających informacje zawarte we wniosku.</w:t>
      </w:r>
    </w:p>
    <w:p w:rsidR="00550519" w:rsidRPr="00286BB1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</w:p>
    <w:p w:rsidR="00550519" w:rsidRPr="00286BB1" w:rsidRDefault="00550519" w:rsidP="00550519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86BB1">
        <w:rPr>
          <w:b/>
          <w:sz w:val="22"/>
          <w:szCs w:val="22"/>
        </w:rPr>
        <w:t>.</w:t>
      </w:r>
      <w:r w:rsidRPr="00286BB1">
        <w:rPr>
          <w:sz w:val="22"/>
          <w:szCs w:val="22"/>
        </w:rPr>
        <w:t xml:space="preserve"> Jeżeli w terminie  30 dni od dnia pozytywnego rozpatrzenia wniosku Organizator nie dokona wyboru kandydata  spośród osób skierowanych, Urząd nie przystąpi do zawarcia umowy </w:t>
      </w:r>
      <w:r>
        <w:rPr>
          <w:sz w:val="22"/>
          <w:szCs w:val="22"/>
        </w:rPr>
        <w:t xml:space="preserve"> </w:t>
      </w:r>
      <w:r w:rsidRPr="00286BB1">
        <w:rPr>
          <w:sz w:val="22"/>
          <w:szCs w:val="22"/>
        </w:rPr>
        <w:t xml:space="preserve">o organizację stażu. </w:t>
      </w:r>
    </w:p>
    <w:p w:rsidR="00550519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286BB1">
        <w:rPr>
          <w:b/>
          <w:sz w:val="22"/>
          <w:szCs w:val="22"/>
        </w:rPr>
        <w:t xml:space="preserve">. </w:t>
      </w:r>
      <w:r w:rsidRPr="00286BB1">
        <w:rPr>
          <w:sz w:val="22"/>
          <w:szCs w:val="22"/>
        </w:rPr>
        <w:t xml:space="preserve">Organizator ma obowiązek zatrudnić po </w:t>
      </w:r>
      <w:r>
        <w:rPr>
          <w:sz w:val="22"/>
          <w:szCs w:val="22"/>
        </w:rPr>
        <w:t>zakończeniu stażu osobę odbywają</w:t>
      </w:r>
      <w:r w:rsidRPr="00286BB1">
        <w:rPr>
          <w:sz w:val="22"/>
          <w:szCs w:val="22"/>
        </w:rPr>
        <w:t>c</w:t>
      </w:r>
      <w:r>
        <w:rPr>
          <w:sz w:val="22"/>
          <w:szCs w:val="22"/>
        </w:rPr>
        <w:t>ą</w:t>
      </w:r>
      <w:r w:rsidRPr="00286BB1">
        <w:rPr>
          <w:sz w:val="22"/>
          <w:szCs w:val="22"/>
        </w:rPr>
        <w:t xml:space="preserve"> staż na okres co najmniej </w:t>
      </w:r>
      <w:r w:rsidR="009B79A0">
        <w:rPr>
          <w:sz w:val="22"/>
          <w:szCs w:val="22"/>
        </w:rPr>
        <w:t xml:space="preserve">                         </w:t>
      </w:r>
      <w:r w:rsidRPr="00286BB1">
        <w:rPr>
          <w:sz w:val="22"/>
          <w:szCs w:val="22"/>
        </w:rPr>
        <w:t>3 miesięcy na podstawie umowy o pracę w pełnym wymiarze czasu pracy.</w:t>
      </w:r>
    </w:p>
    <w:p w:rsidR="00550519" w:rsidRPr="00EA0028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  <w:r w:rsidRPr="00EA0028">
        <w:rPr>
          <w:sz w:val="22"/>
          <w:szCs w:val="22"/>
        </w:rPr>
        <w:t>Obowiązek zatrudnienia zostanie zweryfikowany przez Urząd na podstawie danych z wykorzystaniem usługi ZUS U-4 – potwierdzenie faktycznego okresu zatrudnienia.</w:t>
      </w:r>
    </w:p>
    <w:p w:rsidR="00550519" w:rsidRPr="00286BB1" w:rsidRDefault="00550519" w:rsidP="00550519">
      <w:pPr>
        <w:spacing w:line="276" w:lineRule="auto"/>
        <w:ind w:left="360"/>
        <w:jc w:val="both"/>
        <w:rPr>
          <w:sz w:val="22"/>
          <w:szCs w:val="22"/>
        </w:rPr>
      </w:pPr>
    </w:p>
    <w:p w:rsidR="00550519" w:rsidRPr="00D0073C" w:rsidRDefault="00550519" w:rsidP="00D0073C">
      <w:pPr>
        <w:spacing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286BB1">
        <w:rPr>
          <w:b/>
          <w:sz w:val="22"/>
          <w:szCs w:val="22"/>
        </w:rPr>
        <w:t>.</w:t>
      </w:r>
      <w:r w:rsidRPr="00286BB1">
        <w:rPr>
          <w:sz w:val="22"/>
          <w:szCs w:val="22"/>
        </w:rPr>
        <w:t xml:space="preserve">  </w:t>
      </w:r>
      <w:r w:rsidRPr="00286BB1">
        <w:rPr>
          <w:b/>
          <w:sz w:val="22"/>
          <w:szCs w:val="22"/>
        </w:rPr>
        <w:t>Niewywiązanie się przez Organizatora stażu z zatrudnienia przez nieprzerwany okres 3 miesięcy osoby bezrobotnej po zakończeniu stażu spowoduje poniesienie konsekwencji finansowych – kary umownej za niewykonanie umowy przez Organizatora w wysokości 100%  poniesionych kosztów przez Urząd na styp</w:t>
      </w:r>
      <w:r w:rsidR="005B468C">
        <w:rPr>
          <w:b/>
          <w:sz w:val="22"/>
          <w:szCs w:val="22"/>
        </w:rPr>
        <w:t>endium z tytułu odbywania stażu oraz</w:t>
      </w:r>
      <w:r w:rsidRPr="00286BB1">
        <w:rPr>
          <w:b/>
          <w:sz w:val="22"/>
          <w:szCs w:val="22"/>
        </w:rPr>
        <w:t xml:space="preserve"> składek na ubezpieczenia społeczne</w:t>
      </w:r>
      <w:r w:rsidR="005B468C">
        <w:rPr>
          <w:b/>
          <w:sz w:val="22"/>
          <w:szCs w:val="22"/>
        </w:rPr>
        <w:t>.</w:t>
      </w:r>
    </w:p>
    <w:p w:rsidR="00550519" w:rsidRPr="00055E6E" w:rsidRDefault="00550519" w:rsidP="00550519">
      <w:pPr>
        <w:jc w:val="both"/>
        <w:rPr>
          <w:sz w:val="20"/>
          <w:szCs w:val="20"/>
        </w:rPr>
      </w:pPr>
      <w:r w:rsidRPr="00055E6E">
        <w:rPr>
          <w:sz w:val="20"/>
          <w:szCs w:val="20"/>
        </w:rPr>
        <w:t>Podstawa prawna:</w:t>
      </w:r>
    </w:p>
    <w:p w:rsidR="00550519" w:rsidRPr="00055E6E" w:rsidRDefault="00550519" w:rsidP="0055051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055E6E">
        <w:rPr>
          <w:sz w:val="20"/>
          <w:szCs w:val="20"/>
        </w:rPr>
        <w:t>art.53 ustawy z dnia 20.04.2004 r. o promocji zatrudnienia</w:t>
      </w:r>
      <w:r>
        <w:rPr>
          <w:sz w:val="20"/>
          <w:szCs w:val="20"/>
        </w:rPr>
        <w:t xml:space="preserve"> i instytucjach rynku pracy (</w:t>
      </w:r>
      <w:proofErr w:type="spellStart"/>
      <w:r w:rsidR="00D234C0">
        <w:rPr>
          <w:sz w:val="20"/>
          <w:szCs w:val="20"/>
        </w:rPr>
        <w:t>t.j</w:t>
      </w:r>
      <w:proofErr w:type="spellEnd"/>
      <w:r w:rsidR="00D234C0">
        <w:rPr>
          <w:sz w:val="20"/>
          <w:szCs w:val="20"/>
        </w:rPr>
        <w:t xml:space="preserve">. </w:t>
      </w:r>
      <w:r w:rsidRPr="00055E6E">
        <w:rPr>
          <w:sz w:val="20"/>
          <w:szCs w:val="20"/>
        </w:rPr>
        <w:t>Dz. U. 20</w:t>
      </w:r>
      <w:r w:rsidR="00CB6C3C">
        <w:rPr>
          <w:sz w:val="20"/>
          <w:szCs w:val="20"/>
        </w:rPr>
        <w:t>2</w:t>
      </w:r>
      <w:r w:rsidR="002B3550">
        <w:rPr>
          <w:sz w:val="20"/>
          <w:szCs w:val="20"/>
        </w:rPr>
        <w:t>2</w:t>
      </w:r>
      <w:r w:rsidRPr="00055E6E">
        <w:rPr>
          <w:sz w:val="20"/>
          <w:szCs w:val="20"/>
        </w:rPr>
        <w:t xml:space="preserve">, poz. </w:t>
      </w:r>
      <w:r w:rsidR="002B3550">
        <w:rPr>
          <w:sz w:val="20"/>
          <w:szCs w:val="20"/>
        </w:rPr>
        <w:t>690</w:t>
      </w:r>
      <w:r w:rsidR="00C71AF3">
        <w:rPr>
          <w:sz w:val="20"/>
          <w:szCs w:val="20"/>
        </w:rPr>
        <w:t xml:space="preserve">                                 </w:t>
      </w:r>
      <w:r w:rsidRPr="00055E6E">
        <w:rPr>
          <w:sz w:val="20"/>
          <w:szCs w:val="20"/>
        </w:rPr>
        <w:t xml:space="preserve">z późn.zm.) </w:t>
      </w:r>
    </w:p>
    <w:p w:rsidR="00550519" w:rsidRPr="001F25D2" w:rsidRDefault="00550519" w:rsidP="0055051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055E6E">
        <w:rPr>
          <w:sz w:val="20"/>
          <w:szCs w:val="20"/>
        </w:rPr>
        <w:t>Rozporządzenie MP i PS z dnia 20.08.2009 r. w sprawie szczegółowych warunków odbywania  stażu przez bezrobotnych (Dz. U. 2009 r.  Nr 142, poz.1160).</w:t>
      </w:r>
    </w:p>
    <w:p w:rsidR="00550519" w:rsidRPr="0059094B" w:rsidRDefault="00550519" w:rsidP="00550519">
      <w:pPr>
        <w:pStyle w:val="Tekstpodstawowy"/>
        <w:ind w:left="900" w:hanging="900"/>
        <w:jc w:val="both"/>
        <w:rPr>
          <w:b/>
          <w:i w:val="0"/>
          <w:sz w:val="22"/>
          <w:szCs w:val="22"/>
        </w:rPr>
      </w:pPr>
    </w:p>
    <w:p w:rsidR="00550519" w:rsidRPr="00224AC2" w:rsidRDefault="00550519" w:rsidP="00550519">
      <w:pPr>
        <w:jc w:val="both"/>
        <w:rPr>
          <w:rFonts w:ascii="Sylfaen" w:hAnsi="Sylfaen"/>
          <w:sz w:val="22"/>
          <w:szCs w:val="22"/>
        </w:rPr>
      </w:pPr>
    </w:p>
    <w:p w:rsidR="004A23A7" w:rsidRPr="0059094B" w:rsidRDefault="00664739" w:rsidP="00550519">
      <w:pPr>
        <w:spacing w:line="276" w:lineRule="auto"/>
        <w:rPr>
          <w:sz w:val="22"/>
          <w:szCs w:val="22"/>
        </w:rPr>
      </w:pPr>
    </w:p>
    <w:sectPr w:rsidR="004A23A7" w:rsidRPr="0059094B" w:rsidSect="00D8362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5A5"/>
    <w:multiLevelType w:val="hybridMultilevel"/>
    <w:tmpl w:val="F69E9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251"/>
    <w:multiLevelType w:val="hybridMultilevel"/>
    <w:tmpl w:val="4E78B8FC"/>
    <w:lvl w:ilvl="0" w:tplc="1458F4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CA24D9"/>
    <w:multiLevelType w:val="hybridMultilevel"/>
    <w:tmpl w:val="BCF2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024E"/>
    <w:multiLevelType w:val="hybridMultilevel"/>
    <w:tmpl w:val="63B80BD0"/>
    <w:lvl w:ilvl="0" w:tplc="77C8A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4705"/>
    <w:multiLevelType w:val="hybridMultilevel"/>
    <w:tmpl w:val="8EACFB44"/>
    <w:lvl w:ilvl="0" w:tplc="2584C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4007E"/>
    <w:multiLevelType w:val="hybridMultilevel"/>
    <w:tmpl w:val="34C8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984"/>
    <w:multiLevelType w:val="hybridMultilevel"/>
    <w:tmpl w:val="DC228AD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FAF332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F2879"/>
    <w:multiLevelType w:val="hybridMultilevel"/>
    <w:tmpl w:val="D362D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42A8"/>
    <w:multiLevelType w:val="hybridMultilevel"/>
    <w:tmpl w:val="C8A4E17A"/>
    <w:lvl w:ilvl="0" w:tplc="2584C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61F7C"/>
    <w:multiLevelType w:val="hybridMultilevel"/>
    <w:tmpl w:val="A79C84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747F2"/>
    <w:multiLevelType w:val="hybridMultilevel"/>
    <w:tmpl w:val="86AE38EC"/>
    <w:lvl w:ilvl="0" w:tplc="2584C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61457C"/>
    <w:multiLevelType w:val="hybridMultilevel"/>
    <w:tmpl w:val="D17AD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4A42EA"/>
    <w:multiLevelType w:val="hybridMultilevel"/>
    <w:tmpl w:val="C8E23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E3471"/>
    <w:multiLevelType w:val="hybridMultilevel"/>
    <w:tmpl w:val="37DAF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2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795"/>
    <w:rsid w:val="00044744"/>
    <w:rsid w:val="000F58CB"/>
    <w:rsid w:val="00145EB5"/>
    <w:rsid w:val="00160478"/>
    <w:rsid w:val="001A0768"/>
    <w:rsid w:val="001B038E"/>
    <w:rsid w:val="001F25D2"/>
    <w:rsid w:val="002B3550"/>
    <w:rsid w:val="004259A9"/>
    <w:rsid w:val="00446795"/>
    <w:rsid w:val="00550519"/>
    <w:rsid w:val="00566E6D"/>
    <w:rsid w:val="00573688"/>
    <w:rsid w:val="0059094B"/>
    <w:rsid w:val="005A6BCF"/>
    <w:rsid w:val="005B468C"/>
    <w:rsid w:val="005E1102"/>
    <w:rsid w:val="00664739"/>
    <w:rsid w:val="0067076A"/>
    <w:rsid w:val="00756064"/>
    <w:rsid w:val="00776191"/>
    <w:rsid w:val="007B48BE"/>
    <w:rsid w:val="008615F7"/>
    <w:rsid w:val="008D6BF4"/>
    <w:rsid w:val="00940C42"/>
    <w:rsid w:val="009907E0"/>
    <w:rsid w:val="009B79A0"/>
    <w:rsid w:val="009E5F16"/>
    <w:rsid w:val="00A1393E"/>
    <w:rsid w:val="00A73333"/>
    <w:rsid w:val="00AD12B0"/>
    <w:rsid w:val="00B064FD"/>
    <w:rsid w:val="00B86D63"/>
    <w:rsid w:val="00BD64FA"/>
    <w:rsid w:val="00BE5BB7"/>
    <w:rsid w:val="00C71AF3"/>
    <w:rsid w:val="00C946DC"/>
    <w:rsid w:val="00CA43AE"/>
    <w:rsid w:val="00CB0124"/>
    <w:rsid w:val="00CB3B39"/>
    <w:rsid w:val="00CB6C3C"/>
    <w:rsid w:val="00CE41C0"/>
    <w:rsid w:val="00D0073C"/>
    <w:rsid w:val="00D234C0"/>
    <w:rsid w:val="00D35192"/>
    <w:rsid w:val="00D8362D"/>
    <w:rsid w:val="00D926F6"/>
    <w:rsid w:val="00DC41FE"/>
    <w:rsid w:val="00E124F3"/>
    <w:rsid w:val="00E60A92"/>
    <w:rsid w:val="00E678C2"/>
    <w:rsid w:val="00E91F5F"/>
    <w:rsid w:val="00ED3871"/>
    <w:rsid w:val="00F00864"/>
    <w:rsid w:val="00F3645D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AE84276-B8FF-4128-8BFF-3E8CB7C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46795"/>
    <w:pPr>
      <w:jc w:val="center"/>
    </w:pPr>
    <w:rPr>
      <w:i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795"/>
    <w:rPr>
      <w:rFonts w:ascii="Times New Roman" w:eastAsia="Times New Roman" w:hAnsi="Times New Roman" w:cs="Times New Roman"/>
      <w:i/>
      <w:sz w:val="16"/>
      <w:szCs w:val="24"/>
      <w:lang w:eastAsia="pl-PL"/>
    </w:rPr>
  </w:style>
  <w:style w:type="character" w:styleId="Hipercze">
    <w:name w:val="Hyperlink"/>
    <w:basedOn w:val="Domylnaczcionkaakapitu"/>
    <w:unhideWhenUsed/>
    <w:rsid w:val="00D83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D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pupkamiennagor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Kamienna Góra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jolanbu</dc:creator>
  <cp:keywords/>
  <dc:description/>
  <cp:lastModifiedBy>Jolanta Bagniuk</cp:lastModifiedBy>
  <cp:revision>42</cp:revision>
  <cp:lastPrinted>2023-01-10T07:26:00Z</cp:lastPrinted>
  <dcterms:created xsi:type="dcterms:W3CDTF">2015-01-08T07:37:00Z</dcterms:created>
  <dcterms:modified xsi:type="dcterms:W3CDTF">2023-01-10T07:28:00Z</dcterms:modified>
</cp:coreProperties>
</file>